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819C" w14:textId="77777777" w:rsidR="00196EC4" w:rsidRPr="00196EC4" w:rsidRDefault="00377508" w:rsidP="00931878">
      <w:pPr>
        <w:spacing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Раздел</w:t>
      </w:r>
      <w:r w:rsidR="00196EC4" w:rsidRPr="00196EC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«Как получить налоговый вычет»</w:t>
      </w:r>
    </w:p>
    <w:p w14:paraId="679AE47C" w14:textId="6D95B646" w:rsidR="00196EC4" w:rsidRPr="00196EC4" w:rsidRDefault="00196EC4" w:rsidP="00931878">
      <w:pPr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 xml:space="preserve">Получить вычет по расходам на обучение можно по итогам года на основании декларации по форме 3-НДФЛ, в течение года у работодателя, а также в упрощенном порядке в </w:t>
      </w:r>
      <w:r w:rsidR="0028530E">
        <w:rPr>
          <w:rFonts w:ascii="Times New Roman" w:hAnsi="Times New Roman" w:cs="Times New Roman"/>
          <w:sz w:val="24"/>
          <w:szCs w:val="24"/>
        </w:rPr>
        <w:t>Л</w:t>
      </w:r>
      <w:r w:rsidRPr="00196EC4">
        <w:rPr>
          <w:rFonts w:ascii="Times New Roman" w:hAnsi="Times New Roman" w:cs="Times New Roman"/>
          <w:sz w:val="24"/>
          <w:szCs w:val="24"/>
        </w:rPr>
        <w:t>ичном кабинете налогоплательщика для физических лиц</w:t>
      </w:r>
      <w:r w:rsidR="0028530E" w:rsidRPr="0028530E">
        <w:rPr>
          <w:rFonts w:ascii="Times New Roman" w:hAnsi="Times New Roman" w:cs="Times New Roman"/>
          <w:sz w:val="24"/>
          <w:szCs w:val="24"/>
        </w:rPr>
        <w:t xml:space="preserve"> на сайте ФНС России </w:t>
      </w:r>
      <w:hyperlink r:id="rId5" w:history="1">
        <w:r w:rsidR="0028530E" w:rsidRPr="007D3F7C">
          <w:rPr>
            <w:rStyle w:val="a6"/>
            <w:rFonts w:ascii="Times New Roman" w:hAnsi="Times New Roman" w:cs="Times New Roman"/>
            <w:sz w:val="24"/>
            <w:szCs w:val="24"/>
          </w:rPr>
          <w:t>www.nalog.gov.ru</w:t>
        </w:r>
      </w:hyperlink>
      <w:r w:rsidRPr="00196EC4">
        <w:rPr>
          <w:rFonts w:ascii="Times New Roman" w:hAnsi="Times New Roman" w:cs="Times New Roman"/>
          <w:sz w:val="24"/>
          <w:szCs w:val="24"/>
        </w:rPr>
        <w:t>.</w:t>
      </w:r>
    </w:p>
    <w:p w14:paraId="3C3C4655" w14:textId="77777777" w:rsidR="00196EC4" w:rsidRPr="00196EC4" w:rsidRDefault="00196EC4" w:rsidP="00931878">
      <w:pPr>
        <w:shd w:val="clear" w:color="auto" w:fill="FFFFFF"/>
        <w:tabs>
          <w:tab w:val="left" w:pos="0"/>
        </w:tabs>
        <w:spacing w:line="240" w:lineRule="auto"/>
        <w:ind w:left="-14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96EC4">
        <w:rPr>
          <w:rFonts w:ascii="Times New Roman" w:hAnsi="Times New Roman" w:cs="Times New Roman"/>
          <w:b/>
          <w:sz w:val="24"/>
          <w:szCs w:val="24"/>
        </w:rPr>
        <w:t>Кто может получить налоговый вычет:</w:t>
      </w:r>
    </w:p>
    <w:p w14:paraId="6F630A2F" w14:textId="77777777" w:rsidR="00196EC4" w:rsidRPr="00196EC4" w:rsidRDefault="00196EC4" w:rsidP="00931878">
      <w:pPr>
        <w:shd w:val="clear" w:color="auto" w:fill="FFFFFF"/>
        <w:spacing w:line="240" w:lineRule="auto"/>
        <w:ind w:left="-142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6EC4">
        <w:rPr>
          <w:rFonts w:ascii="Times New Roman" w:hAnsi="Times New Roman" w:cs="Times New Roman"/>
          <w:sz w:val="24"/>
          <w:szCs w:val="24"/>
        </w:rPr>
        <w:t>Социальный налоговый вычет по расходам на обучение может получить физическое лицо, оплатившее:</w:t>
      </w:r>
    </w:p>
    <w:p w14:paraId="458AAF13" w14:textId="77777777" w:rsidR="00196EC4" w:rsidRPr="00196EC4" w:rsidRDefault="00196EC4" w:rsidP="00931878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6EC4">
        <w:rPr>
          <w:rFonts w:ascii="Times New Roman" w:hAnsi="Times New Roman" w:cs="Times New Roman"/>
          <w:sz w:val="24"/>
          <w:szCs w:val="24"/>
        </w:rPr>
        <w:t>свое обучение по любой форме (очная, вечерняя, заочная);</w:t>
      </w:r>
    </w:p>
    <w:p w14:paraId="746B4B6F" w14:textId="77777777" w:rsidR="00196EC4" w:rsidRPr="00196EC4" w:rsidRDefault="00196EC4" w:rsidP="00931878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6EC4">
        <w:rPr>
          <w:rFonts w:ascii="Times New Roman" w:hAnsi="Times New Roman" w:cs="Times New Roman"/>
          <w:sz w:val="24"/>
          <w:szCs w:val="24"/>
        </w:rPr>
        <w:t>обучение по очной форме ребенка (детей) в возрасте до 24 лет;</w:t>
      </w:r>
    </w:p>
    <w:p w14:paraId="5339D1DE" w14:textId="77777777" w:rsidR="00196EC4" w:rsidRPr="00196EC4" w:rsidRDefault="00196EC4" w:rsidP="00931878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>обучение по очной форме подопечного (подопечных) до 18 лет;</w:t>
      </w:r>
    </w:p>
    <w:p w14:paraId="6C3504E4" w14:textId="77777777" w:rsidR="00196EC4" w:rsidRPr="00196EC4" w:rsidRDefault="00196EC4" w:rsidP="00931878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>обучение по очной форме бывших подопечных в возрасте до 24 лет;</w:t>
      </w:r>
    </w:p>
    <w:p w14:paraId="49099776" w14:textId="77777777" w:rsidR="00196EC4" w:rsidRPr="00196EC4" w:rsidRDefault="00196EC4" w:rsidP="00931878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>обучение по очной форме брата или сестры в возрасте до 24 лет;</w:t>
      </w:r>
    </w:p>
    <w:p w14:paraId="100474CB" w14:textId="77777777" w:rsidR="00196EC4" w:rsidRPr="00196EC4" w:rsidRDefault="00196EC4" w:rsidP="00931878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>очное обучение супруга/супруги по расходам, начиная с 1 января 2024 года.</w:t>
      </w:r>
    </w:p>
    <w:p w14:paraId="16014AF1" w14:textId="77777777" w:rsidR="00196EC4" w:rsidRPr="00196EC4" w:rsidRDefault="00196EC4" w:rsidP="00931878">
      <w:pPr>
        <w:widowControl w:val="0"/>
        <w:shd w:val="clear" w:color="auto" w:fill="FFFFFF"/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6EC4">
        <w:rPr>
          <w:rFonts w:ascii="Times New Roman" w:hAnsi="Times New Roman" w:cs="Times New Roman"/>
          <w:b/>
          <w:sz w:val="24"/>
          <w:szCs w:val="24"/>
        </w:rPr>
        <w:t>Какие документы необходимы:</w:t>
      </w:r>
    </w:p>
    <w:tbl>
      <w:tblPr>
        <w:tblStyle w:val="a4"/>
        <w:tblpPr w:leftFromText="180" w:rightFromText="180" w:vertAnchor="text" w:horzAnchor="margin" w:tblpY="432"/>
        <w:tblOverlap w:val="never"/>
        <w:tblW w:w="0" w:type="auto"/>
        <w:tblLook w:val="04A0" w:firstRow="1" w:lastRow="0" w:firstColumn="1" w:lastColumn="0" w:noHBand="0" w:noVBand="1"/>
      </w:tblPr>
      <w:tblGrid>
        <w:gridCol w:w="4839"/>
        <w:gridCol w:w="4732"/>
      </w:tblGrid>
      <w:tr w:rsidR="00196EC4" w:rsidRPr="00196EC4" w14:paraId="2867589A" w14:textId="77777777" w:rsidTr="00E42C6A">
        <w:tc>
          <w:tcPr>
            <w:tcW w:w="4839" w:type="dxa"/>
            <w:vAlign w:val="center"/>
          </w:tcPr>
          <w:p w14:paraId="4AA4C60F" w14:textId="77777777" w:rsidR="00196EC4" w:rsidRPr="00196EC4" w:rsidRDefault="00196EC4" w:rsidP="00931878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b/>
                <w:sz w:val="24"/>
                <w:szCs w:val="24"/>
              </w:rPr>
              <w:t>по расходам до 01.01.2024:</w:t>
            </w:r>
          </w:p>
        </w:tc>
        <w:tc>
          <w:tcPr>
            <w:tcW w:w="4732" w:type="dxa"/>
            <w:vAlign w:val="center"/>
          </w:tcPr>
          <w:p w14:paraId="2E4F045E" w14:textId="77777777" w:rsidR="00196EC4" w:rsidRPr="00196EC4" w:rsidRDefault="00196EC4" w:rsidP="00931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b/>
                <w:sz w:val="24"/>
                <w:szCs w:val="24"/>
              </w:rPr>
              <w:t>по расходам с 01.01.2024:</w:t>
            </w:r>
          </w:p>
        </w:tc>
      </w:tr>
      <w:tr w:rsidR="00196EC4" w:rsidRPr="00196EC4" w14:paraId="368738B9" w14:textId="77777777" w:rsidTr="00E42C6A">
        <w:tc>
          <w:tcPr>
            <w:tcW w:w="4839" w:type="dxa"/>
          </w:tcPr>
          <w:p w14:paraId="1FBEC63E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Налоговая декларация по форме 3-НДФЛ</w:t>
            </w:r>
          </w:p>
        </w:tc>
        <w:tc>
          <w:tcPr>
            <w:tcW w:w="4732" w:type="dxa"/>
          </w:tcPr>
          <w:p w14:paraId="74C7F822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Налоговая декларация по форме 3-НДФЛ</w:t>
            </w:r>
          </w:p>
        </w:tc>
      </w:tr>
      <w:tr w:rsidR="00196EC4" w:rsidRPr="00196EC4" w14:paraId="194844A1" w14:textId="77777777" w:rsidTr="00E42C6A">
        <w:tc>
          <w:tcPr>
            <w:tcW w:w="4839" w:type="dxa"/>
          </w:tcPr>
          <w:p w14:paraId="7C97DB28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Договор на обучение с приложениями и дополнительными соглашениями к нему (в случае их заключения)</w:t>
            </w:r>
          </w:p>
        </w:tc>
        <w:tc>
          <w:tcPr>
            <w:tcW w:w="4732" w:type="dxa"/>
          </w:tcPr>
          <w:p w14:paraId="68BF9872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Справка об оплате образовательных услуг для предоставления в налоговый орган, выданная образовательным учреждением (</w:t>
            </w:r>
            <w:hyperlink r:id="rId6" w:history="1">
              <w:r w:rsidRPr="007D3F7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форма утверждена приказом                ФНС России от 18.10.2023 N ЕД-7-11/755@</w:t>
              </w:r>
            </w:hyperlink>
            <w:r w:rsidRPr="00EC71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96EC4" w:rsidRPr="00196EC4" w14:paraId="26AE975B" w14:textId="77777777" w:rsidTr="00E42C6A">
        <w:tc>
          <w:tcPr>
            <w:tcW w:w="4839" w:type="dxa"/>
          </w:tcPr>
          <w:p w14:paraId="047D8798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оплату обучения (например, кассовый чек, выданный на бумажном носителе или направленный в электронной форме)</w:t>
            </w:r>
          </w:p>
        </w:tc>
        <w:tc>
          <w:tcPr>
            <w:tcW w:w="4732" w:type="dxa"/>
          </w:tcPr>
          <w:p w14:paraId="5EC7810C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степень родства и возраст обучаемого (например, свидетельство о рождении),  если оплачивалось обучение  детей,  подопечных,  брата/сестры</w:t>
            </w:r>
          </w:p>
        </w:tc>
      </w:tr>
      <w:tr w:rsidR="00196EC4" w:rsidRPr="00196EC4" w14:paraId="6C4EEA23" w14:textId="77777777" w:rsidTr="00E42C6A">
        <w:tc>
          <w:tcPr>
            <w:tcW w:w="4839" w:type="dxa"/>
          </w:tcPr>
          <w:p w14:paraId="12F14A6A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степень родства и возраст обучаемого (например, свидетельство о рождении),  если оплачивалось обучение  детей,  подопечных,  брата  (сестры)</w:t>
            </w:r>
          </w:p>
        </w:tc>
        <w:tc>
          <w:tcPr>
            <w:tcW w:w="4732" w:type="dxa"/>
          </w:tcPr>
          <w:p w14:paraId="4DC07B81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опеку или попечительство,  если оплачивалось обучение подопечных</w:t>
            </w:r>
          </w:p>
        </w:tc>
      </w:tr>
      <w:tr w:rsidR="00196EC4" w:rsidRPr="00196EC4" w14:paraId="5FC431C6" w14:textId="77777777" w:rsidTr="00E42C6A">
        <w:tc>
          <w:tcPr>
            <w:tcW w:w="4839" w:type="dxa"/>
          </w:tcPr>
          <w:p w14:paraId="2A793E99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опеку или попечительство, если оплачивалось обучение подопечных</w:t>
            </w:r>
          </w:p>
        </w:tc>
        <w:tc>
          <w:tcPr>
            <w:tcW w:w="4732" w:type="dxa"/>
          </w:tcPr>
          <w:p w14:paraId="08632D0E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заключение брака (например, свидетельство о заключении брака),  если оплачивалось обучение супруга/супруги</w:t>
            </w:r>
          </w:p>
        </w:tc>
      </w:tr>
      <w:tr w:rsidR="00196EC4" w:rsidRPr="00196EC4" w14:paraId="41A18877" w14:textId="77777777" w:rsidTr="00E42C6A">
        <w:tc>
          <w:tcPr>
            <w:tcW w:w="4839" w:type="dxa"/>
          </w:tcPr>
          <w:p w14:paraId="04B661E8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очную форму обучения (например, справка учебного заведения),  если оплачивалось обучение детей, подопечных, брата/сестры, если в договоре на обучение не указана очная форма обучения</w:t>
            </w:r>
          </w:p>
        </w:tc>
        <w:tc>
          <w:tcPr>
            <w:tcW w:w="4732" w:type="dxa"/>
          </w:tcPr>
          <w:p w14:paraId="63D6C71D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Заявление на возврат НДФЛ</w:t>
            </w:r>
            <w:r w:rsidRPr="00196E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(формируется в составе декларации 3-НФЛ)</w:t>
            </w:r>
          </w:p>
        </w:tc>
      </w:tr>
      <w:tr w:rsidR="00196EC4" w:rsidRPr="00196EC4" w14:paraId="06860C90" w14:textId="77777777" w:rsidTr="00E42C6A">
        <w:tc>
          <w:tcPr>
            <w:tcW w:w="4839" w:type="dxa"/>
          </w:tcPr>
          <w:p w14:paraId="6CFD0A67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Заявление на возврат НДФЛ</w:t>
            </w:r>
            <w:r w:rsidRPr="00196E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96EC4">
              <w:rPr>
                <w:rFonts w:ascii="Times New Roman" w:hAnsi="Times New Roman" w:cs="Times New Roman"/>
                <w:sz w:val="24"/>
                <w:szCs w:val="24"/>
              </w:rPr>
              <w:t>(формируется в составе декларации 3-НФЛ)</w:t>
            </w:r>
          </w:p>
        </w:tc>
        <w:tc>
          <w:tcPr>
            <w:tcW w:w="4732" w:type="dxa"/>
          </w:tcPr>
          <w:p w14:paraId="42851511" w14:textId="77777777" w:rsidR="00196EC4" w:rsidRPr="00196EC4" w:rsidRDefault="00196EC4" w:rsidP="00931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9CAC8E" w14:textId="77777777" w:rsidR="00196EC4" w:rsidRPr="00196EC4" w:rsidRDefault="00196EC4" w:rsidP="00931878">
      <w:pPr>
        <w:pStyle w:val="a5"/>
        <w:shd w:val="clear" w:color="auto" w:fill="FFFFFF"/>
        <w:spacing w:before="0" w:beforeAutospacing="0" w:after="0" w:afterAutospacing="0"/>
        <w:ind w:left="-142"/>
        <w:rPr>
          <w:b/>
        </w:rPr>
      </w:pPr>
    </w:p>
    <w:p w14:paraId="18949EED" w14:textId="77777777" w:rsidR="00196EC4" w:rsidRPr="00196EC4" w:rsidRDefault="00377508" w:rsidP="00931878">
      <w:pPr>
        <w:pStyle w:val="a5"/>
        <w:shd w:val="clear" w:color="auto" w:fill="FFFFFF"/>
        <w:spacing w:before="0" w:beforeAutospacing="0" w:after="0" w:afterAutospacing="0"/>
        <w:ind w:left="-142"/>
        <w:jc w:val="both"/>
        <w:rPr>
          <w:b/>
        </w:rPr>
      </w:pPr>
      <w:r>
        <w:rPr>
          <w:b/>
        </w:rPr>
        <w:t xml:space="preserve">Обращаем внимание, что начиная с расходов с 01.01.2024 года для подтверждения права на социальный вычет по обучению необходимо приложить только справку об оплате образовательных услуг (представлять договоры и чеки больше </w:t>
      </w:r>
      <w:r w:rsidR="00196EC4" w:rsidRPr="00196EC4">
        <w:rPr>
          <w:b/>
        </w:rPr>
        <w:t xml:space="preserve">не требуется).  </w:t>
      </w:r>
    </w:p>
    <w:p w14:paraId="18A1ADB0" w14:textId="77777777" w:rsidR="00196EC4" w:rsidRPr="00196EC4" w:rsidRDefault="00196EC4" w:rsidP="00931878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0D90E646" w14:textId="77777777" w:rsidR="00196EC4" w:rsidRPr="00E42C6A" w:rsidRDefault="00E42C6A" w:rsidP="00931878">
      <w:pPr>
        <w:pStyle w:val="a5"/>
        <w:shd w:val="clear" w:color="auto" w:fill="FFFFFF"/>
        <w:spacing w:before="0" w:beforeAutospacing="0" w:after="0" w:afterAutospacing="0"/>
        <w:ind w:left="-142"/>
        <w:jc w:val="both"/>
      </w:pPr>
      <w:r>
        <w:rPr>
          <w:u w:val="single"/>
        </w:rPr>
        <w:t>Проще</w:t>
      </w:r>
      <w:r w:rsidR="00196EC4" w:rsidRPr="00196EC4">
        <w:rPr>
          <w:u w:val="single"/>
        </w:rPr>
        <w:t xml:space="preserve"> всего заявить </w:t>
      </w:r>
      <w:r>
        <w:rPr>
          <w:u w:val="single"/>
        </w:rPr>
        <w:t xml:space="preserve">налоговый </w:t>
      </w:r>
      <w:r w:rsidR="0028530E">
        <w:rPr>
          <w:u w:val="single"/>
        </w:rPr>
        <w:t>вычет через Л</w:t>
      </w:r>
      <w:r w:rsidR="00196EC4" w:rsidRPr="00196EC4">
        <w:rPr>
          <w:u w:val="single"/>
        </w:rPr>
        <w:t>ичный кабинет налогоплательщика для физических лиц</w:t>
      </w:r>
      <w:r w:rsidR="0028530E">
        <w:rPr>
          <w:u w:val="single"/>
        </w:rPr>
        <w:t>.</w:t>
      </w:r>
    </w:p>
    <w:p w14:paraId="0ADEBACA" w14:textId="77777777" w:rsidR="00196EC4" w:rsidRPr="00196EC4" w:rsidRDefault="00196EC4" w:rsidP="00931878">
      <w:pPr>
        <w:pStyle w:val="a5"/>
        <w:shd w:val="clear" w:color="auto" w:fill="FFFFFF"/>
        <w:spacing w:before="0" w:beforeAutospacing="0" w:after="0" w:afterAutospacing="0"/>
        <w:jc w:val="both"/>
      </w:pPr>
    </w:p>
    <w:p w14:paraId="1DB08312" w14:textId="77777777" w:rsidR="00196EC4" w:rsidRPr="00196EC4" w:rsidRDefault="00196EC4" w:rsidP="00931878">
      <w:pPr>
        <w:pStyle w:val="a5"/>
        <w:shd w:val="clear" w:color="auto" w:fill="FFFFFF"/>
        <w:spacing w:before="0" w:beforeAutospacing="0" w:after="0" w:afterAutospacing="0"/>
        <w:ind w:hanging="142"/>
        <w:jc w:val="both"/>
        <w:rPr>
          <w:b/>
        </w:rPr>
      </w:pPr>
      <w:r w:rsidRPr="00196EC4">
        <w:rPr>
          <w:b/>
        </w:rPr>
        <w:t>Как получить налоговый вычет в упрощенном порядке:</w:t>
      </w:r>
    </w:p>
    <w:p w14:paraId="17A0F90C" w14:textId="77777777" w:rsidR="00196EC4" w:rsidRPr="00196EC4" w:rsidRDefault="00196EC4" w:rsidP="00931878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157EFAFB" w14:textId="77777777" w:rsidR="00196EC4" w:rsidRPr="00196EC4" w:rsidRDefault="00196EC4" w:rsidP="000007F9">
      <w:pPr>
        <w:ind w:left="-142"/>
      </w:pPr>
      <w:r w:rsidRPr="00196EC4">
        <w:rPr>
          <w:rFonts w:ascii="Times New Roman" w:hAnsi="Times New Roman" w:cs="Times New Roman"/>
          <w:sz w:val="24"/>
          <w:szCs w:val="24"/>
        </w:rPr>
        <w:t xml:space="preserve">Вычет в </w:t>
      </w:r>
      <w:hyperlink r:id="rId7" w:history="1">
        <w:r w:rsidRPr="007D3F7C">
          <w:rPr>
            <w:rStyle w:val="a6"/>
            <w:rFonts w:ascii="Times New Roman" w:hAnsi="Times New Roman" w:cs="Times New Roman"/>
            <w:sz w:val="24"/>
            <w:szCs w:val="24"/>
          </w:rPr>
          <w:t>упрощенном порядке</w:t>
        </w:r>
      </w:hyperlink>
      <w:r w:rsidR="00FC2348" w:rsidRPr="00FC2348"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="00A473FD" w:rsidRPr="00A473FD">
          <w:rPr>
            <w:rStyle w:val="a6"/>
            <w:rFonts w:ascii="Times New Roman" w:hAnsi="Times New Roman" w:cs="Times New Roman"/>
            <w:sz w:val="24"/>
            <w:szCs w:val="24"/>
          </w:rPr>
          <w:t>https://www.nalog.gov.ru/rn29/taxation/TAXES/usn/</w:t>
        </w:r>
      </w:hyperlink>
      <w:r w:rsidR="00A473FD">
        <w:rPr>
          <w:rFonts w:ascii="Times New Roman" w:hAnsi="Times New Roman" w:cs="Times New Roman"/>
          <w:sz w:val="24"/>
          <w:szCs w:val="24"/>
        </w:rPr>
        <w:t>)</w:t>
      </w:r>
      <w:r w:rsidRPr="00196EC4">
        <w:rPr>
          <w:rFonts w:ascii="Times New Roman" w:hAnsi="Times New Roman" w:cs="Times New Roman"/>
          <w:sz w:val="24"/>
          <w:szCs w:val="24"/>
        </w:rPr>
        <w:t>, т.е. без декларации, предоставляется на основании предзаполненного заявления, на</w:t>
      </w:r>
      <w:r w:rsidR="00AE16A3">
        <w:rPr>
          <w:rFonts w:ascii="Times New Roman" w:hAnsi="Times New Roman" w:cs="Times New Roman"/>
          <w:sz w:val="24"/>
          <w:szCs w:val="24"/>
        </w:rPr>
        <w:t>правленного в налоговый орган через Личный кабинет</w:t>
      </w:r>
      <w:r w:rsidRPr="00196EC4">
        <w:rPr>
          <w:rFonts w:ascii="Times New Roman" w:hAnsi="Times New Roman" w:cs="Times New Roman"/>
          <w:sz w:val="24"/>
          <w:szCs w:val="24"/>
        </w:rPr>
        <w:t>.</w:t>
      </w:r>
    </w:p>
    <w:p w14:paraId="436F3CCF" w14:textId="77777777" w:rsidR="00196EC4" w:rsidRPr="00196EC4" w:rsidRDefault="00196EC4" w:rsidP="00931878">
      <w:pPr>
        <w:pStyle w:val="a5"/>
        <w:shd w:val="clear" w:color="auto" w:fill="FFFFFF"/>
        <w:spacing w:before="0" w:beforeAutospacing="0" w:after="0" w:afterAutospacing="0"/>
        <w:ind w:left="-142"/>
        <w:jc w:val="both"/>
      </w:pPr>
      <w:r w:rsidRPr="00196EC4">
        <w:t>Данное заявлени</w:t>
      </w:r>
      <w:r w:rsidR="00AE16A3">
        <w:t>е автоматически сформируется в Л</w:t>
      </w:r>
      <w:r w:rsidRPr="00196EC4">
        <w:t xml:space="preserve">ичном кабинете, если образовательное учреждение (ЮЛ/ИП) направит сведения о расходах в налоговый орган в электронном виде (по заявлению налогоплательщика). </w:t>
      </w:r>
    </w:p>
    <w:p w14:paraId="1D7CB1EF" w14:textId="77777777" w:rsidR="00196EC4" w:rsidRPr="00196EC4" w:rsidRDefault="00196EC4" w:rsidP="00931878">
      <w:pPr>
        <w:pStyle w:val="a5"/>
        <w:shd w:val="clear" w:color="auto" w:fill="FFFFFF"/>
        <w:spacing w:before="0" w:beforeAutospacing="0" w:after="0" w:afterAutospacing="0"/>
        <w:ind w:hanging="142"/>
        <w:jc w:val="both"/>
      </w:pPr>
    </w:p>
    <w:p w14:paraId="53C2E468" w14:textId="77777777" w:rsidR="00FC2348" w:rsidRPr="00196EC4" w:rsidRDefault="00931878" w:rsidP="00931878">
      <w:pPr>
        <w:shd w:val="clear" w:color="auto" w:fill="FFFFFF"/>
        <w:spacing w:after="30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AE16A3">
        <w:rPr>
          <w:rFonts w:ascii="Times New Roman" w:hAnsi="Times New Roman" w:cs="Times New Roman"/>
          <w:sz w:val="24"/>
          <w:szCs w:val="24"/>
        </w:rPr>
        <w:t xml:space="preserve"> упрощенном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E16A3">
        <w:rPr>
          <w:rFonts w:ascii="Times New Roman" w:hAnsi="Times New Roman" w:cs="Times New Roman"/>
          <w:sz w:val="24"/>
          <w:szCs w:val="24"/>
        </w:rPr>
        <w:t xml:space="preserve"> порядк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E16A3">
        <w:rPr>
          <w:rFonts w:ascii="Times New Roman" w:hAnsi="Times New Roman" w:cs="Times New Roman"/>
          <w:sz w:val="24"/>
          <w:szCs w:val="24"/>
        </w:rPr>
        <w:t xml:space="preserve"> </w:t>
      </w:r>
      <w:r w:rsidR="00CB2E8C">
        <w:rPr>
          <w:rFonts w:ascii="Times New Roman" w:hAnsi="Times New Roman" w:cs="Times New Roman"/>
          <w:sz w:val="24"/>
          <w:szCs w:val="24"/>
        </w:rPr>
        <w:t>вычет представляется в течение одного месяца, на практике налоговая проверка может быть завершена</w:t>
      </w:r>
      <w:r>
        <w:rPr>
          <w:rFonts w:ascii="Times New Roman" w:hAnsi="Times New Roman" w:cs="Times New Roman"/>
          <w:sz w:val="24"/>
          <w:szCs w:val="24"/>
        </w:rPr>
        <w:t xml:space="preserve"> еще быстрее.</w:t>
      </w:r>
      <w:r w:rsidR="00196EC4" w:rsidRPr="00196E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147AA" w14:textId="77777777" w:rsidR="00196EC4" w:rsidRPr="00196EC4" w:rsidRDefault="00196EC4" w:rsidP="00931878">
      <w:pPr>
        <w:shd w:val="clear" w:color="auto" w:fill="FFFFFF"/>
        <w:spacing w:line="240" w:lineRule="auto"/>
        <w:ind w:left="-14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96EC4">
        <w:rPr>
          <w:rFonts w:ascii="Times New Roman" w:hAnsi="Times New Roman" w:cs="Times New Roman"/>
          <w:b/>
          <w:sz w:val="24"/>
          <w:szCs w:val="24"/>
        </w:rPr>
        <w:t>Как получить вычет у работодателя:</w:t>
      </w:r>
    </w:p>
    <w:p w14:paraId="6FE73573" w14:textId="77777777" w:rsidR="00196EC4" w:rsidRPr="00196EC4" w:rsidRDefault="00196EC4" w:rsidP="00931878">
      <w:pPr>
        <w:shd w:val="clear" w:color="auto" w:fill="FFFFFF"/>
        <w:spacing w:line="240" w:lineRule="auto"/>
        <w:ind w:left="-14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 xml:space="preserve">Чтобы получить вычет у работодателя, необходимо подать в налоговый орган заявление о подтверждении права на вычет и </w:t>
      </w:r>
      <w:r w:rsidR="00F241B1">
        <w:rPr>
          <w:rFonts w:ascii="Times New Roman" w:hAnsi="Times New Roman" w:cs="Times New Roman"/>
          <w:sz w:val="24"/>
          <w:szCs w:val="24"/>
        </w:rPr>
        <w:t>подтверждающие</w:t>
      </w:r>
      <w:r w:rsidRPr="00196EC4">
        <w:rPr>
          <w:rFonts w:ascii="Times New Roman" w:hAnsi="Times New Roman" w:cs="Times New Roman"/>
          <w:sz w:val="24"/>
          <w:szCs w:val="24"/>
        </w:rPr>
        <w:t xml:space="preserve"> документы. Удобнее всего это сделать через </w:t>
      </w:r>
      <w:hyperlink r:id="rId9" w:tgtFrame="_blank" w:history="1">
        <w:r w:rsidRPr="00196EC4">
          <w:rPr>
            <w:rFonts w:ascii="Times New Roman" w:hAnsi="Times New Roman" w:cs="Times New Roman"/>
            <w:sz w:val="24"/>
            <w:szCs w:val="24"/>
          </w:rPr>
          <w:t>Личный кабинет налогоплательщика</w:t>
        </w:r>
      </w:hyperlink>
      <w:r w:rsidRPr="00196EC4">
        <w:rPr>
          <w:rFonts w:ascii="Times New Roman" w:hAnsi="Times New Roman" w:cs="Times New Roman"/>
          <w:sz w:val="24"/>
          <w:szCs w:val="24"/>
        </w:rPr>
        <w:t>. </w:t>
      </w:r>
    </w:p>
    <w:p w14:paraId="13FA5DD0" w14:textId="77777777" w:rsidR="00196EC4" w:rsidRPr="00196EC4" w:rsidRDefault="00196EC4" w:rsidP="00931878">
      <w:pPr>
        <w:shd w:val="clear" w:color="auto" w:fill="FFFFFF"/>
        <w:spacing w:line="240" w:lineRule="auto"/>
        <w:ind w:left="-14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>Налоговый орган в течение 30 дней с момента получения заявления направит работодателю соответствующее уведомление, на основании которого не будет удерживаться НДФЛ с зарплаты физического лица в пределах суммы, указанной в этом уведомлении.</w:t>
      </w:r>
    </w:p>
    <w:p w14:paraId="06EDB0BC" w14:textId="77777777" w:rsidR="00196EC4" w:rsidRPr="00196EC4" w:rsidRDefault="00196EC4" w:rsidP="00931878">
      <w:pPr>
        <w:shd w:val="clear" w:color="auto" w:fill="FFFFFF"/>
        <w:spacing w:line="240" w:lineRule="auto"/>
        <w:ind w:left="-14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96EC4">
        <w:rPr>
          <w:rFonts w:ascii="Times New Roman" w:hAnsi="Times New Roman" w:cs="Times New Roman"/>
          <w:b/>
          <w:sz w:val="24"/>
          <w:szCs w:val="24"/>
        </w:rPr>
        <w:t xml:space="preserve">Где </w:t>
      </w:r>
      <w:r w:rsidR="00F241B1">
        <w:rPr>
          <w:rFonts w:ascii="Times New Roman" w:hAnsi="Times New Roman" w:cs="Times New Roman"/>
          <w:b/>
          <w:sz w:val="24"/>
          <w:szCs w:val="24"/>
        </w:rPr>
        <w:t>получить</w:t>
      </w:r>
      <w:r w:rsidRPr="00196EC4">
        <w:rPr>
          <w:rFonts w:ascii="Times New Roman" w:hAnsi="Times New Roman" w:cs="Times New Roman"/>
          <w:b/>
          <w:sz w:val="24"/>
          <w:szCs w:val="24"/>
        </w:rPr>
        <w:t xml:space="preserve"> подробн</w:t>
      </w:r>
      <w:r w:rsidR="00F241B1">
        <w:rPr>
          <w:rFonts w:ascii="Times New Roman" w:hAnsi="Times New Roman" w:cs="Times New Roman"/>
          <w:b/>
          <w:sz w:val="24"/>
          <w:szCs w:val="24"/>
        </w:rPr>
        <w:t xml:space="preserve">ую </w:t>
      </w:r>
      <w:r w:rsidRPr="00196EC4"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F241B1">
        <w:rPr>
          <w:rFonts w:ascii="Times New Roman" w:hAnsi="Times New Roman" w:cs="Times New Roman"/>
          <w:b/>
          <w:sz w:val="24"/>
          <w:szCs w:val="24"/>
        </w:rPr>
        <w:t>ю</w:t>
      </w:r>
      <w:r w:rsidRPr="00196EC4">
        <w:rPr>
          <w:rFonts w:ascii="Times New Roman" w:hAnsi="Times New Roman" w:cs="Times New Roman"/>
          <w:b/>
          <w:sz w:val="24"/>
          <w:szCs w:val="24"/>
        </w:rPr>
        <w:t>:</w:t>
      </w:r>
    </w:p>
    <w:p w14:paraId="67A1CA4D" w14:textId="77777777" w:rsidR="00931878" w:rsidRPr="00931878" w:rsidRDefault="00F241B1" w:rsidP="00931878">
      <w:pPr>
        <w:pStyle w:val="1"/>
        <w:shd w:val="clear" w:color="auto" w:fill="F4F7FC"/>
        <w:spacing w:before="0" w:beforeAutospacing="0" w:after="300" w:afterAutospacing="0"/>
        <w:ind w:left="-142"/>
        <w:jc w:val="both"/>
        <w:rPr>
          <w:rFonts w:eastAsiaTheme="minorHAnsi"/>
          <w:b w:val="0"/>
          <w:bCs w:val="0"/>
          <w:kern w:val="0"/>
          <w:sz w:val="24"/>
          <w:szCs w:val="24"/>
          <w:lang w:eastAsia="en-US"/>
        </w:rPr>
      </w:pPr>
      <w:r w:rsidRP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 xml:space="preserve">Подробную информацию можно получить </w:t>
      </w:r>
      <w:r w:rsid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 xml:space="preserve">на сайте налоговой службы </w:t>
      </w:r>
      <w:r w:rsidR="00931878" w:rsidRP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 xml:space="preserve"> </w:t>
      </w:r>
      <w:r w:rsidRP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 xml:space="preserve">в разделе </w:t>
      </w:r>
      <w:hyperlink r:id="rId10" w:history="1">
        <w:r w:rsidRPr="00931878">
          <w:rPr>
            <w:rStyle w:val="a6"/>
            <w:rFonts w:eastAsiaTheme="minorHAnsi"/>
            <w:b w:val="0"/>
            <w:bCs w:val="0"/>
            <w:kern w:val="0"/>
            <w:sz w:val="24"/>
            <w:szCs w:val="24"/>
            <w:lang w:eastAsia="en-US"/>
          </w:rPr>
          <w:t>«</w:t>
        </w:r>
        <w:r w:rsidR="00931878" w:rsidRPr="00931878">
          <w:rPr>
            <w:rStyle w:val="a6"/>
            <w:rFonts w:eastAsiaTheme="minorHAnsi"/>
            <w:b w:val="0"/>
            <w:bCs w:val="0"/>
            <w:kern w:val="0"/>
            <w:sz w:val="24"/>
            <w:szCs w:val="24"/>
            <w:lang w:eastAsia="en-US"/>
          </w:rPr>
          <w:t>Социальный налоговый вычет по расходам на обучение</w:t>
        </w:r>
        <w:r w:rsidRPr="00931878">
          <w:rPr>
            <w:rStyle w:val="a6"/>
            <w:sz w:val="24"/>
            <w:szCs w:val="24"/>
          </w:rPr>
          <w:t>»</w:t>
        </w:r>
      </w:hyperlink>
      <w:r w:rsidR="00931878">
        <w:rPr>
          <w:sz w:val="24"/>
          <w:szCs w:val="24"/>
        </w:rPr>
        <w:t xml:space="preserve"> </w:t>
      </w:r>
      <w:r w:rsidRP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>(</w:t>
      </w:r>
      <w:r w:rsidR="00931878" w:rsidRP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>https://www.nalog.gov.ru/rn77/taxation/taxes/ndfl/nalog_vichet/soc_nv/soc_nv_ob/), а также по телефону единого контакт-центра</w:t>
      </w:r>
      <w:r w:rsid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 xml:space="preserve"> ФНС России: </w:t>
      </w:r>
      <w:r w:rsidR="00931878" w:rsidRPr="00931878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>8-800-222-22-22.</w:t>
      </w:r>
    </w:p>
    <w:p w14:paraId="44DADA0B" w14:textId="77777777" w:rsidR="00F241B1" w:rsidRPr="00196EC4" w:rsidRDefault="00F241B1" w:rsidP="00931878">
      <w:pPr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96E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EBAB52" w14:textId="77777777" w:rsidR="00196EC4" w:rsidRPr="00196EC4" w:rsidRDefault="00196EC4" w:rsidP="005C1FA3">
      <w:pPr>
        <w:shd w:val="clear" w:color="auto" w:fill="FFFFFF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5E181BAA" w14:textId="77777777" w:rsidR="00196EC4" w:rsidRPr="00196EC4" w:rsidRDefault="00196EC4" w:rsidP="00EC71B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DEA2F68" w14:textId="77777777" w:rsidR="00196EC4" w:rsidRPr="00196EC4" w:rsidRDefault="00196EC4" w:rsidP="00196E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96EC4" w:rsidRPr="00196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C7621"/>
    <w:multiLevelType w:val="hybridMultilevel"/>
    <w:tmpl w:val="1F903E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2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EC4"/>
    <w:rsid w:val="000007F9"/>
    <w:rsid w:val="00196EC4"/>
    <w:rsid w:val="0028530E"/>
    <w:rsid w:val="00377508"/>
    <w:rsid w:val="003C37AC"/>
    <w:rsid w:val="003C76B4"/>
    <w:rsid w:val="005644E9"/>
    <w:rsid w:val="005C1FA3"/>
    <w:rsid w:val="007D3F7C"/>
    <w:rsid w:val="00931878"/>
    <w:rsid w:val="009E643B"/>
    <w:rsid w:val="00A473FD"/>
    <w:rsid w:val="00AE16A3"/>
    <w:rsid w:val="00C2330D"/>
    <w:rsid w:val="00CB2E8C"/>
    <w:rsid w:val="00D7780C"/>
    <w:rsid w:val="00E42C6A"/>
    <w:rsid w:val="00EC71BB"/>
    <w:rsid w:val="00F241B1"/>
    <w:rsid w:val="00FC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F8B4"/>
  <w15:docId w15:val="{69AF1C7A-933D-4BAF-8886-EAF0C39E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18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EC4"/>
    <w:pPr>
      <w:ind w:left="720"/>
      <w:contextualSpacing/>
    </w:pPr>
  </w:style>
  <w:style w:type="table" w:styleId="a4">
    <w:name w:val="Table Grid"/>
    <w:basedOn w:val="a1"/>
    <w:uiPriority w:val="59"/>
    <w:rsid w:val="00196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96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C2348"/>
    <w:rPr>
      <w:color w:val="0000FF" w:themeColor="hyperlink"/>
      <w:u w:val="single"/>
    </w:rPr>
  </w:style>
  <w:style w:type="character" w:customStyle="1" w:styleId="linktext">
    <w:name w:val="link__text"/>
    <w:basedOn w:val="a0"/>
    <w:rsid w:val="00FC2348"/>
  </w:style>
  <w:style w:type="character" w:customStyle="1" w:styleId="shortenershort-link-text">
    <w:name w:val="shortener__short-link-text"/>
    <w:basedOn w:val="a0"/>
    <w:rsid w:val="00FC2348"/>
  </w:style>
  <w:style w:type="character" w:styleId="a7">
    <w:name w:val="FollowedHyperlink"/>
    <w:basedOn w:val="a0"/>
    <w:uiPriority w:val="99"/>
    <w:semiHidden/>
    <w:unhideWhenUsed/>
    <w:rsid w:val="007D3F7C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318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29/taxation/TAXES/us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gov.ru/rn29/ndfl_easy/?clckid=50d6c58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29/about_fts/docs/14112652/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&#1053;&#1063;&#1054;&#1059;%20&#1057;&#1069;&#1051;\Downloads\www.nalog.gov.ru" TargetMode="External"/><Relationship Id="rId10" Type="http://schemas.openxmlformats.org/officeDocument/2006/relationships/hyperlink" Target="https://www.nalog.gov.ru/rn77/taxation/taxes/ndfl/nalog_vichet/soc_nv/soc_nv_o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kfl2.nalog.ru/lk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Доступ в Интернет</dc:creator>
  <cp:lastModifiedBy>shamakova.l@dnevnik.ru</cp:lastModifiedBy>
  <cp:revision>2</cp:revision>
  <dcterms:created xsi:type="dcterms:W3CDTF">2025-07-02T06:56:00Z</dcterms:created>
  <dcterms:modified xsi:type="dcterms:W3CDTF">2025-07-02T06:56:00Z</dcterms:modified>
</cp:coreProperties>
</file>